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  <w:lang/>
        </w:rPr>
        <w:t>Department of Higher Education and Training List of Accredited Published Conference Proceedings (January 2015)</w:t>
      </w:r>
    </w:p>
    <w:tbl>
      <w:tblPr>
        <w:tblW w:w="964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647"/>
        <w:gridCol w:w="9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5" w:hRule="atLeast"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/>
              </w:rPr>
              <w:t>NO</w:t>
            </w:r>
          </w:p>
        </w:tc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/>
              </w:rPr>
              <w:t xml:space="preserve">CONFERENCE NAME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1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  <w:t xml:space="preserve">Southern Africa Telecommunication Networks and Applications Conference (SATNAC)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0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Proceedings of the Conference on the Industrial and Commercial Use of Energy (ICUE)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Proceedings of the Conference on the Domestic Use of Energy (DUE)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Proceedings of the Southern African Transport Conference (SATC)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  <w:t>Proceedings of the Annual Conference on World Wide Web Applications- (WWW)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  <w:t>Proceedings of the Information Security for South Africa Conference (ISSA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  <w:t>Proceedings of the Annual Research Conference of the South African Institute of Computer Scientists and Information Technologists (SAICSIT)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  <w:t>Proceedings of the  Annual Symposium of the Pattern Recognition Association of South Africa (PRASA)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Proceedings of the Annual Congress of the Association for Mathematics Education of South Africa (AMESA)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  <w:t>Proceedings of the Southern African Universities’ Power Engineering Conference (SAUPEC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  <w:t>Proceedings of the Annual Meeting of the Southern African Association for Research in Mathematics, Science and Technology Education (SAARMSTE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 xml:space="preserve">Proceedings of the Annual Conference Association of Researchers in Construction management (ARCOM)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The Built Environment Conference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/>
              </w:rPr>
              <w:t>IST-Africa  Conference Proceedings: International Information Management Corporation (IIMC)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 xml:space="preserve">The South African Computer Lecturers' Association (SACLA)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 xml:space="preserve">The South African Council for the Quantity Surveying Profession (SACQSP) Conference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South African Conference on Computational and Applied Mechanics Conference (SACAM)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South African Statistical Association Conference (SASA)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19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South African Institute for Management Sciences Conference (SAIMS)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20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Southern African Accounting Association Conference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5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9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/>
              </w:rPr>
              <w:t>International Conference on Mathematics, Science and Technology Education Conference (ISTE)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alloon Text"/>
    <w:basedOn w:val="1"/>
    <w:link w:val="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">
    <w:name w:val="Balloon Text Char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290</Words>
  <Characters>1659</Characters>
  <Lines>13</Lines>
  <Paragraphs>3</Paragraphs>
  <TotalTime>0</TotalTime>
  <ScaleCrop>false</ScaleCrop>
  <LinksUpToDate>false</LinksUpToDate>
  <CharactersWithSpaces>0</CharactersWithSpaces>
  <Application>WPS Office_9.1.0.4746_{F1E327BC-269C-435d-A152-05C5408002CA}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2013-12-03T12:18:00Z</dcterms:created>
  <dc:creator>ntuli.w</dc:creator>
  <cp:lastModifiedBy>Marius</cp:lastModifiedBy>
  <cp:lastPrinted>2013-12-05T06:04:00Z</cp:lastPrinted>
  <dcterms:modified xsi:type="dcterms:W3CDTF">2015-05-28T12:49:34Z</dcterms:modified>
  <dc:title>Department of Higher Education and Training List of Accredited Published Conference Proceedings (January 2015)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